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Blank Job Description Form</w:t>
      </w:r>
    </w:p>
    <w:p>
      <w:pPr>
        <w:pStyle w:val="Heading1"/>
        <w:spacing w:after="100" w:before="240"/>
      </w:pPr>
      <w:r>
        <w:rPr>
          <w:rFonts w:ascii="Calibri" w:cs="Calibri" w:eastAsia="Calibri" w:hAnsi="Calibri"/>
          <w:b/>
          <w:bCs/>
          <w:sz w:val="26"/>
          <w:szCs w:val="26"/>
        </w:rPr>
        <w:t xml:space="preserve">Position Details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Job Title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{{Job Title}}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Department</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{{Department}}</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Reports To</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{{Reports To}}</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Location</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{{City, State / Remote}}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Employment Type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{{Full-time / Part-time / Contract}}</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Salary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Date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{{Date}}</w:t>
            </w:r>
          </w:p>
        </w:tc>
      </w:tr>
    </w:tbl>
    <w:p>
      <w:pPr>
        <w:spacing w:after="80"/>
      </w:pPr>
    </w:p>
    <w:p>
      <w:pPr>
        <w:spacing w:after="140" w:line="252"/>
      </w:pPr>
      <w:r>
        <w:rPr>
          <w:rFonts w:ascii="Calibri" w:cs="Calibri" w:eastAsia="Calibri" w:hAnsi="Calibri"/>
          <w:i/>
          <w:iCs/>
          <w:color w:val="7F7F7F"/>
          <w:sz w:val="20"/>
          <w:szCs w:val="20"/>
        </w:rPr>
        <w:t xml:space="preserve">Fill the header first. A pay range is now required in many states and improves applicant quality, so do not leave it blank.</w:t>
      </w:r>
    </w:p>
    <w:p>
      <w:pPr>
        <w:pStyle w:val="Heading1"/>
        <w:spacing w:after="100" w:before="240"/>
      </w:pPr>
      <w:r>
        <w:rPr>
          <w:rFonts w:ascii="Calibri" w:cs="Calibri" w:eastAsia="Calibri" w:hAnsi="Calibri"/>
          <w:b/>
          <w:bCs/>
          <w:sz w:val="26"/>
          <w:szCs w:val="26"/>
        </w:rPr>
        <w:t xml:space="preserve">Role Summary</w:t>
      </w:r>
    </w:p>
    <w:p>
      <w:pPr>
        <w:spacing w:after="120" w:line="264"/>
      </w:pPr>
      <w:r>
        <w:rPr>
          <w:rFonts w:ascii="Calibri" w:cs="Calibri" w:eastAsia="Calibri" w:hAnsi="Calibri"/>
          <w:sz w:val="22"/>
          <w:szCs w:val="22"/>
          <w:shd w:fill="E7E6E6" w:color="auto" w:val="clear"/>
        </w:rPr>
        <w:t xml:space="preserve">{{One or two sentences: what this role does, who it reports to, and why it exists.}}</w:t>
      </w:r>
    </w:p>
    <w:p>
      <w:pPr>
        <w:spacing w:after="140" w:line="252"/>
      </w:pPr>
      <w:r>
        <w:rPr>
          <w:rFonts w:ascii="Calibri" w:cs="Calibri" w:eastAsia="Calibri" w:hAnsi="Calibri"/>
          <w:i/>
          <w:iCs/>
          <w:color w:val="7F7F7F"/>
          <w:sz w:val="20"/>
          <w:szCs w:val="20"/>
        </w:rPr>
        <w:t xml:space="preserve">Keep it short and specific. Skip generic openers like “We are looking for a rockstar…”.</w:t>
      </w:r>
    </w:p>
    <w:p>
      <w:pPr>
        <w:pStyle w:val="Heading1"/>
        <w:spacing w:after="100" w:before="240"/>
      </w:pPr>
      <w:r>
        <w:rPr>
          <w:rFonts w:ascii="Calibri" w:cs="Calibri" w:eastAsia="Calibri" w:hAnsi="Calibri"/>
          <w:b/>
          <w:bCs/>
          <w:sz w:val="26"/>
          <w:szCs w:val="26"/>
        </w:rPr>
        <w:t xml:space="preserve">Key Responsibilities</w:t>
      </w:r>
    </w:p>
    <w:p>
      <w:pPr>
        <w:pStyle w:val="ListParagraph"/>
        <w:numPr>
          <w:ilvl w:val="0"/>
          <w:numId w:val="1"/>
        </w:numPr>
        <w:spacing w:after="60" w:line="264"/>
      </w:pPr>
      <w:r>
        <w:rPr>
          <w:rFonts w:ascii="Calibri" w:cs="Calibri" w:eastAsia="Calibri" w:hAnsi="Calibri"/>
          <w:sz w:val="22"/>
          <w:szCs w:val="22"/>
          <w:shd w:fill="E7E6E6" w:color="auto" w:val="clear"/>
        </w:rPr>
        <w:t xml:space="preserve">{{Responsibility 1 — start with a verb}}</w:t>
      </w:r>
    </w:p>
    <w:p>
      <w:pPr>
        <w:pStyle w:val="ListParagraph"/>
        <w:numPr>
          <w:ilvl w:val="0"/>
          <w:numId w:val="1"/>
        </w:numPr>
        <w:spacing w:after="60" w:line="264"/>
      </w:pPr>
      <w:r>
        <w:rPr>
          <w:rFonts w:ascii="Calibri" w:cs="Calibri" w:eastAsia="Calibri" w:hAnsi="Calibri"/>
          <w:sz w:val="22"/>
          <w:szCs w:val="22"/>
          <w:shd w:fill="E7E6E6" w:color="auto" w:val="clear"/>
        </w:rPr>
        <w:t xml:space="preserve">{{Responsibility 2}}</w:t>
      </w:r>
    </w:p>
    <w:p>
      <w:pPr>
        <w:pStyle w:val="ListParagraph"/>
        <w:numPr>
          <w:ilvl w:val="0"/>
          <w:numId w:val="1"/>
        </w:numPr>
        <w:spacing w:after="60" w:line="264"/>
      </w:pPr>
      <w:r>
        <w:rPr>
          <w:rFonts w:ascii="Calibri" w:cs="Calibri" w:eastAsia="Calibri" w:hAnsi="Calibri"/>
          <w:sz w:val="22"/>
          <w:szCs w:val="22"/>
          <w:shd w:fill="E7E6E6" w:color="auto" w:val="clear"/>
        </w:rPr>
        <w:t xml:space="preserve">{{Responsibility 3}}</w:t>
      </w:r>
    </w:p>
    <w:p>
      <w:pPr>
        <w:pStyle w:val="ListParagraph"/>
        <w:numPr>
          <w:ilvl w:val="0"/>
          <w:numId w:val="1"/>
        </w:numPr>
        <w:spacing w:after="60" w:line="264"/>
      </w:pPr>
      <w:r>
        <w:rPr>
          <w:rFonts w:ascii="Calibri" w:cs="Calibri" w:eastAsia="Calibri" w:hAnsi="Calibri"/>
          <w:sz w:val="22"/>
          <w:szCs w:val="22"/>
          <w:shd w:fill="E7E6E6" w:color="auto" w:val="clear"/>
        </w:rPr>
        <w:t xml:space="preserve">{{Responsibility 4}}</w:t>
      </w:r>
    </w:p>
    <w:p>
      <w:pPr>
        <w:pStyle w:val="ListParagraph"/>
        <w:numPr>
          <w:ilvl w:val="0"/>
          <w:numId w:val="1"/>
        </w:numPr>
        <w:spacing w:after="60" w:line="264"/>
      </w:pPr>
      <w:r>
        <w:rPr>
          <w:rFonts w:ascii="Calibri" w:cs="Calibri" w:eastAsia="Calibri" w:hAnsi="Calibri"/>
          <w:sz w:val="22"/>
          <w:szCs w:val="22"/>
          <w:shd w:fill="E7E6E6" w:color="auto" w:val="clear"/>
        </w:rPr>
        <w:t xml:space="preserve">{{Responsibility 5}}</w:t>
      </w:r>
    </w:p>
    <w:p>
      <w:pPr>
        <w:pStyle w:val="ListParagraph"/>
        <w:numPr>
          <w:ilvl w:val="0"/>
          <w:numId w:val="1"/>
        </w:numPr>
        <w:spacing w:after="60" w:line="264"/>
      </w:pPr>
      <w:r>
        <w:rPr>
          <w:rFonts w:ascii="Calibri" w:cs="Calibri" w:eastAsia="Calibri" w:hAnsi="Calibri"/>
          <w:sz w:val="22"/>
          <w:szCs w:val="22"/>
          <w:shd w:fill="E7E6E6" w:color="auto" w:val="clear"/>
        </w:rPr>
        <w:t xml:space="preserve">{{Responsibility 6}}</w:t>
      </w:r>
    </w:p>
    <w:p>
      <w:pPr>
        <w:spacing w:after="140" w:line="252"/>
      </w:pPr>
      <w:r>
        <w:rPr>
          <w:rFonts w:ascii="Calibri" w:cs="Calibri" w:eastAsia="Calibri" w:hAnsi="Calibri"/>
          <w:i/>
          <w:iCs/>
          <w:color w:val="7F7F7F"/>
          <w:sz w:val="20"/>
          <w:szCs w:val="20"/>
        </w:rPr>
        <w:t xml:space="preserve">List six to ten duties, each starting with a verb. Keep them concrete and tied to the day-to-day work.</w:t>
      </w:r>
    </w:p>
    <w:p>
      <w:pPr>
        <w:pStyle w:val="Heading1"/>
        <w:spacing w:after="100" w:before="240"/>
      </w:pPr>
      <w:r>
        <w:rPr>
          <w:rFonts w:ascii="Calibri" w:cs="Calibri" w:eastAsia="Calibri" w:hAnsi="Calibri"/>
          <w:b/>
          <w:bCs/>
          <w:sz w:val="26"/>
          <w:szCs w:val="26"/>
        </w:rPr>
        <w:t xml:space="preserve">Requirements</w:t>
      </w:r>
    </w:p>
    <w:p>
      <w:pPr>
        <w:pStyle w:val="ListParagraph"/>
        <w:numPr>
          <w:ilvl w:val="0"/>
          <w:numId w:val="1"/>
        </w:numPr>
        <w:spacing w:after="60" w:line="264"/>
      </w:pPr>
      <w:r>
        <w:rPr>
          <w:rFonts w:ascii="Calibri" w:cs="Calibri" w:eastAsia="Calibri" w:hAnsi="Calibri"/>
          <w:sz w:val="22"/>
          <w:szCs w:val="22"/>
          <w:shd w:fill="E7E6E6" w:color="auto" w:val="clear"/>
        </w:rPr>
        <w:t xml:space="preserve">{{Years of experience in the field}}</w:t>
      </w:r>
    </w:p>
    <w:p>
      <w:pPr>
        <w:pStyle w:val="ListParagraph"/>
        <w:numPr>
          <w:ilvl w:val="0"/>
          <w:numId w:val="1"/>
        </w:numPr>
        <w:spacing w:after="60" w:line="264"/>
      </w:pPr>
      <w:r>
        <w:rPr>
          <w:rFonts w:ascii="Calibri" w:cs="Calibri" w:eastAsia="Calibri" w:hAnsi="Calibri"/>
          <w:sz w:val="22"/>
          <w:szCs w:val="22"/>
          <w:shd w:fill="E7E6E6" w:color="auto" w:val="clear"/>
        </w:rPr>
        <w:t xml:space="preserve">{{Required license, certification, or degree}}</w:t>
      </w:r>
    </w:p>
    <w:p>
      <w:pPr>
        <w:pStyle w:val="ListParagraph"/>
        <w:numPr>
          <w:ilvl w:val="0"/>
          <w:numId w:val="1"/>
        </w:numPr>
        <w:spacing w:after="60" w:line="264"/>
      </w:pPr>
      <w:r>
        <w:rPr>
          <w:rFonts w:ascii="Calibri" w:cs="Calibri" w:eastAsia="Calibri" w:hAnsi="Calibri"/>
          <w:sz w:val="22"/>
          <w:szCs w:val="22"/>
          <w:shd w:fill="E7E6E6" w:color="auto" w:val="clear"/>
        </w:rPr>
        <w:t xml:space="preserve">{{Tools or systems used daily}}</w:t>
      </w:r>
    </w:p>
    <w:p>
      <w:pPr>
        <w:pStyle w:val="ListParagraph"/>
        <w:numPr>
          <w:ilvl w:val="0"/>
          <w:numId w:val="1"/>
        </w:numPr>
        <w:spacing w:after="60" w:line="264"/>
      </w:pPr>
      <w:r>
        <w:rPr>
          <w:rFonts w:ascii="Calibri" w:cs="Calibri" w:eastAsia="Calibri" w:hAnsi="Calibri"/>
          <w:sz w:val="22"/>
          <w:szCs w:val="22"/>
          <w:shd w:fill="E7E6E6" w:color="auto" w:val="clear"/>
        </w:rPr>
        <w:t xml:space="preserve">{{A skill that is genuinely required}}</w:t>
      </w:r>
    </w:p>
    <w:p>
      <w:pPr>
        <w:spacing w:after="140" w:line="252"/>
      </w:pPr>
      <w:r>
        <w:rPr>
          <w:rFonts w:ascii="Calibri" w:cs="Calibri" w:eastAsia="Calibri" w:hAnsi="Calibri"/>
          <w:i/>
          <w:iCs/>
          <w:color w:val="7F7F7F"/>
          <w:sz w:val="20"/>
          <w:szCs w:val="20"/>
        </w:rPr>
        <w:t xml:space="preserve">Only the must-haves. Move anything optional to the next section so you do not deter good applicants.</w:t>
      </w:r>
    </w:p>
    <w:p>
      <w:pPr>
        <w:pStyle w:val="Heading1"/>
        <w:spacing w:after="100" w:before="240"/>
      </w:pPr>
      <w:r>
        <w:rPr>
          <w:rFonts w:ascii="Calibri" w:cs="Calibri" w:eastAsia="Calibri" w:hAnsi="Calibri"/>
          <w:b/>
          <w:bCs/>
          <w:sz w:val="26"/>
          <w:szCs w:val="26"/>
        </w:rPr>
        <w:t xml:space="preserve">Nice-to-Have</w:t>
      </w:r>
    </w:p>
    <w:p>
      <w:pPr>
        <w:pStyle w:val="ListParagraph"/>
        <w:numPr>
          <w:ilvl w:val="0"/>
          <w:numId w:val="1"/>
        </w:numPr>
        <w:spacing w:after="60" w:line="264"/>
      </w:pPr>
      <w:r>
        <w:rPr>
          <w:rFonts w:ascii="Calibri" w:cs="Calibri" w:eastAsia="Calibri" w:hAnsi="Calibri"/>
          <w:sz w:val="22"/>
          <w:szCs w:val="22"/>
          <w:shd w:fill="E7E6E6" w:color="auto" w:val="clear"/>
        </w:rPr>
        <w:t xml:space="preserve">{{Optional skill or experience}}</w:t>
      </w:r>
    </w:p>
    <w:p>
      <w:pPr>
        <w:pStyle w:val="ListParagraph"/>
        <w:numPr>
          <w:ilvl w:val="0"/>
          <w:numId w:val="1"/>
        </w:numPr>
        <w:spacing w:after="60" w:line="264"/>
      </w:pPr>
      <w:r>
        <w:rPr>
          <w:rFonts w:ascii="Calibri" w:cs="Calibri" w:eastAsia="Calibri" w:hAnsi="Calibri"/>
          <w:sz w:val="22"/>
          <w:szCs w:val="22"/>
          <w:shd w:fill="E7E6E6" w:color="auto" w:val="clear"/>
        </w:rPr>
        <w:t xml:space="preserve">{{Optional credential}}</w:t>
      </w:r>
    </w:p>
    <w:p>
      <w:pPr>
        <w:pStyle w:val="Heading1"/>
        <w:spacing w:after="100" w:before="240"/>
      </w:pPr>
      <w:r>
        <w:rPr>
          <w:rFonts w:ascii="Calibri" w:cs="Calibri" w:eastAsia="Calibri" w:hAnsi="Calibri"/>
          <w:b/>
          <w:bCs/>
          <w:sz w:val="26"/>
          <w:szCs w:val="26"/>
        </w:rPr>
        <w:t xml:space="preserve">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{{Hours / shift pattern}}</w:t>
      </w:r>
    </w:p>
    <w:p>
      <w:pPr>
        <w:pStyle w:val="ListParagraph"/>
        <w:numPr>
          <w:ilvl w:val="0"/>
          <w:numId w:val="1"/>
        </w:numPr>
        <w:spacing w:after="60" w:line="264"/>
      </w:pPr>
      <w:r>
        <w:rPr>
          <w:rFonts w:ascii="Calibri" w:cs="Calibri" w:eastAsia="Calibri" w:hAnsi="Calibri"/>
          <w:sz w:val="22"/>
          <w:szCs w:val="22"/>
          <w:shd w:fill="E7E6E6" w:color="auto" w:val="clear"/>
        </w:rPr>
        <w:t xml:space="preserve">{{On-site / hybrid / remote · location}}</w:t>
      </w:r>
    </w:p>
    <w:p>
      <w:pPr>
        <w:pStyle w:val="ListParagraph"/>
        <w:numPr>
          <w:ilvl w:val="0"/>
          <w:numId w:val="1"/>
        </w:numPr>
        <w:spacing w:after="60" w:line="264"/>
      </w:pPr>
      <w:r>
        <w:rPr>
          <w:rFonts w:ascii="Calibri" w:cs="Calibri" w:eastAsia="Calibri" w:hAnsi="Calibri"/>
          <w:sz w:val="22"/>
          <w:szCs w:val="22"/>
          <w:shd w:fill="E7E6E6" w:color="auto" w:val="clear"/>
        </w:rPr>
        <w:t xml:space="preserve">{{Travel, overtime, or physical requirements}}</w:t>
      </w:r>
    </w:p>
    <w:p>
      <w:pPr>
        <w:pStyle w:val="Heading1"/>
        <w:spacing w:after="100" w:before="240"/>
      </w:pPr>
      <w:r>
        <w:rPr>
          <w:rFonts w:ascii="Calibri" w:cs="Calibri" w:eastAsia="Calibri" w:hAnsi="Calibri"/>
          <w:b/>
          <w:bCs/>
          <w:sz w:val="26"/>
          <w:szCs w:val="26"/>
        </w:rPr>
        <w:t xml:space="preserve">How to Apply</w:t>
      </w:r>
    </w:p>
    <w:p>
      <w:pPr>
        <w:spacing w:after="120" w:line="264"/>
      </w:pPr>
      <w:r>
        <w:rPr>
          <w:rFonts w:ascii="Calibri" w:cs="Calibri" w:eastAsia="Calibri" w:hAnsi="Calibri"/>
          <w:sz w:val="22"/>
          <w:szCs w:val="22"/>
          <w:shd w:fill="E7E6E6" w:color="auto" w:val="clear"/>
        </w:rPr>
        <w:t xml:space="preserve">{{How and where to apply — an email address or link, and any documents to include.}}</w:t>
      </w:r>
    </w:p>
    <w:p>
      <w:pPr>
        <w:pStyle w:val="Heading1"/>
        <w:spacing w:after="100" w:before="240"/>
      </w:pPr>
      <w:r>
        <w:rPr>
          <w:rFonts w:ascii="Calibri" w:cs="Calibri" w:eastAsia="Calibri" w:hAnsi="Calibri"/>
          <w:b/>
          <w:bCs/>
          <w:sz w:val="26"/>
          <w:szCs w:val="26"/>
        </w:rPr>
        <w:t xml:space="preserve">Equal Opportunity Statement</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Job Description Form</dc:title>
  <dc:creator>Business Template Hub</dc:creator>
  <dc:description>https://templatehub.app/job-description-template/blank/</dc:description>
  <cp:lastModifiedBy>Un-named</cp:lastModifiedBy>
  <cp:revision>1</cp:revision>
  <dcterms:created xsi:type="dcterms:W3CDTF">2026-07-26T14:34:06.776Z</dcterms:created>
  <dcterms:modified xsi:type="dcterms:W3CDTF">2026-07-26T14:34:06.776Z</dcterms:modified>
</cp:coreProperties>
</file>

<file path=docProps/custom.xml><?xml version="1.0" encoding="utf-8"?>
<Properties xmlns="http://schemas.openxmlformats.org/officeDocument/2006/custom-properties" xmlns:vt="http://schemas.openxmlformats.org/officeDocument/2006/docPropsVTypes"/>
</file>