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Security Guard Job Description</w:t>
      </w:r>
    </w:p>
    <w:p>
      <w:pPr>
        <w:pStyle w:val="Heading1"/>
        <w:spacing w:after="100" w:before="240"/>
      </w:pPr>
      <w:r>
        <w:rPr>
          <w:rFonts w:ascii="Calibri" w:cs="Calibri" w:eastAsia="Calibri" w:hAnsi="Calibri"/>
          <w:b/>
          <w:bCs/>
          <w:sz w:val="26"/>
          <w:szCs w:val="26"/>
        </w:rPr>
        <w:t xml:space="preserve">1.  Job Brief (About the Role)</w:t>
      </w:r>
    </w:p>
    <w:p>
      <w:pPr>
        <w:spacing w:after="120" w:line="264"/>
      </w:pPr>
      <w:r>
        <w:rPr>
          <w:rFonts w:ascii="Calibri" w:cs="Calibri" w:eastAsia="Calibri" w:hAnsi="Calibri"/>
          <w:sz w:val="22"/>
          <w:szCs w:val="22"/>
          <w:shd w:fill="E7E6E6" w:color="auto" w:val="clear"/>
        </w:rPr>
        <w:t xml:space="preserve">{{Company Name}}</w:t>
      </w:r>
      <w:r>
        <w:rPr>
          <w:rFonts w:ascii="Calibri" w:cs="Calibri" w:eastAsia="Calibri" w:hAnsi="Calibri"/>
          <w:sz w:val="22"/>
          <w:szCs w:val="22"/>
        </w:rPr>
        <w:t xml:space="preserve"> is hiring a Security Guard to protect people, property, and assets at our </w:t>
      </w:r>
      <w:r>
        <w:rPr>
          <w:rFonts w:ascii="Calibri" w:cs="Calibri" w:eastAsia="Calibri" w:hAnsi="Calibri"/>
          <w:sz w:val="22"/>
          <w:szCs w:val="22"/>
          <w:shd w:fill="E7E6E6" w:color="auto" w:val="clear"/>
        </w:rPr>
        <w:t xml:space="preserve">{{site / property}}</w:t>
      </w:r>
      <w:r>
        <w:rPr>
          <w:rFonts w:ascii="Calibri" w:cs="Calibri" w:eastAsia="Calibri" w:hAnsi="Calibri"/>
          <w:sz w:val="22"/>
          <w:szCs w:val="22"/>
        </w:rPr>
        <w:t xml:space="preserve">. This role reports to the </w:t>
      </w:r>
      <w:r>
        <w:rPr>
          <w:rFonts w:ascii="Calibri" w:cs="Calibri" w:eastAsia="Calibri" w:hAnsi="Calibri"/>
          <w:sz w:val="22"/>
          <w:szCs w:val="22"/>
          <w:shd w:fill="E7E6E6" w:color="auto" w:val="clear"/>
        </w:rPr>
        <w:t xml:space="preserve">{{Security Supervisor / Site Manager}}</w:t>
      </w:r>
      <w:r>
        <w:rPr>
          <w:rFonts w:ascii="Calibri" w:cs="Calibri" w:eastAsia="Calibri" w:hAnsi="Calibri"/>
          <w:sz w:val="22"/>
          <w:szCs w:val="22"/>
        </w:rPr>
        <w:t xml:space="preserve"> and works the </w:t>
      </w:r>
      <w:r>
        <w:rPr>
          <w:rFonts w:ascii="Calibri" w:cs="Calibri" w:eastAsia="Calibri" w:hAnsi="Calibri"/>
          <w:sz w:val="22"/>
          <w:szCs w:val="22"/>
          <w:shd w:fill="E7E6E6" w:color="auto" w:val="clear"/>
        </w:rPr>
        <w:t xml:space="preserve">{{day / night}}</w:t>
      </w:r>
      <w:r>
        <w:rPr>
          <w:rFonts w:ascii="Calibri" w:cs="Calibri" w:eastAsia="Calibri" w:hAnsi="Calibri"/>
          <w:sz w:val="22"/>
          <w:szCs w:val="22"/>
        </w:rPr>
        <w:t xml:space="preserve"> shift, deterring, observing, and reporting.</w:t>
      </w:r>
    </w:p>
    <w:p>
      <w:pPr>
        <w:spacing w:after="140" w:line="252"/>
      </w:pPr>
      <w:r>
        <w:rPr>
          <w:rFonts w:ascii="Calibri" w:cs="Calibri" w:eastAsia="Calibri" w:hAnsi="Calibri"/>
          <w:i/>
          <w:iCs/>
          <w:color w:val="7F7F7F"/>
          <w:sz w:val="20"/>
          <w:szCs w:val="20"/>
        </w:rPr>
        <w:t xml:space="preserve">Three or four sentences: the team, who the role reports to, and why this position exists. Skip generic openers like “We are looking for…”.</w:t>
      </w:r>
    </w:p>
    <w:p>
      <w:pPr>
        <w:pStyle w:val="Heading1"/>
        <w:spacing w:after="100" w:before="240"/>
      </w:pPr>
      <w:r>
        <w:rPr>
          <w:rFonts w:ascii="Calibri" w:cs="Calibri" w:eastAsia="Calibri" w:hAnsi="Calibri"/>
          <w:b/>
          <w:bCs/>
          <w:sz w:val="26"/>
          <w:szCs w:val="26"/>
        </w:rPr>
        <w:t xml:space="preserve">2.  Responsibilities</w:t>
      </w:r>
    </w:p>
    <w:p>
      <w:pPr>
        <w:pStyle w:val="ListParagraph"/>
        <w:numPr>
          <w:ilvl w:val="0"/>
          <w:numId w:val="1"/>
        </w:numPr>
        <w:spacing w:after="60" w:line="264"/>
      </w:pPr>
      <w:r>
        <w:rPr>
          <w:rFonts w:ascii="Calibri" w:cs="Calibri" w:eastAsia="Calibri" w:hAnsi="Calibri"/>
          <w:sz w:val="22"/>
          <w:szCs w:val="22"/>
        </w:rPr>
        <w:t xml:space="preserve">Patrol the property on foot or by vehicle on a set schedule and log checkpoints</w:t>
      </w:r>
    </w:p>
    <w:p>
      <w:pPr>
        <w:pStyle w:val="ListParagraph"/>
        <w:numPr>
          <w:ilvl w:val="0"/>
          <w:numId w:val="1"/>
        </w:numPr>
        <w:spacing w:after="60" w:line="264"/>
      </w:pPr>
      <w:r>
        <w:rPr>
          <w:rFonts w:ascii="Calibri" w:cs="Calibri" w:eastAsia="Calibri" w:hAnsi="Calibri"/>
          <w:sz w:val="22"/>
          <w:szCs w:val="22"/>
        </w:rPr>
        <w:t xml:space="preserve">Control access at entrances: check IDs, sign in visitors, and issue badges</w:t>
      </w:r>
    </w:p>
    <w:p>
      <w:pPr>
        <w:pStyle w:val="ListParagraph"/>
        <w:numPr>
          <w:ilvl w:val="0"/>
          <w:numId w:val="1"/>
        </w:numPr>
        <w:spacing w:after="60" w:line="264"/>
      </w:pPr>
      <w:r>
        <w:rPr>
          <w:rFonts w:ascii="Calibri" w:cs="Calibri" w:eastAsia="Calibri" w:hAnsi="Calibri"/>
          <w:sz w:val="22"/>
          <w:szCs w:val="22"/>
        </w:rPr>
        <w:t xml:space="preserve">Monitor CCTV, alarms, and access-control systems and respond to activity</w:t>
      </w:r>
    </w:p>
    <w:p>
      <w:pPr>
        <w:pStyle w:val="ListParagraph"/>
        <w:numPr>
          <w:ilvl w:val="0"/>
          <w:numId w:val="1"/>
        </w:numPr>
        <w:spacing w:after="60" w:line="264"/>
      </w:pPr>
      <w:r>
        <w:rPr>
          <w:rFonts w:ascii="Calibri" w:cs="Calibri" w:eastAsia="Calibri" w:hAnsi="Calibri"/>
          <w:sz w:val="22"/>
          <w:szCs w:val="22"/>
        </w:rPr>
        <w:t xml:space="preserve">Deter, observe, and report suspicious behavior, hazards, and policy violations</w:t>
      </w:r>
    </w:p>
    <w:p>
      <w:pPr>
        <w:pStyle w:val="ListParagraph"/>
        <w:numPr>
          <w:ilvl w:val="0"/>
          <w:numId w:val="1"/>
        </w:numPr>
        <w:spacing w:after="60" w:line="264"/>
      </w:pPr>
      <w:r>
        <w:rPr>
          <w:rFonts w:ascii="Calibri" w:cs="Calibri" w:eastAsia="Calibri" w:hAnsi="Calibri"/>
          <w:sz w:val="22"/>
          <w:szCs w:val="22"/>
        </w:rPr>
        <w:t xml:space="preserve">Write clear, accurate incident and daily activity reports</w:t>
      </w:r>
    </w:p>
    <w:p>
      <w:pPr>
        <w:pStyle w:val="ListParagraph"/>
        <w:numPr>
          <w:ilvl w:val="0"/>
          <w:numId w:val="1"/>
        </w:numPr>
        <w:spacing w:after="60" w:line="264"/>
      </w:pPr>
      <w:r>
        <w:rPr>
          <w:rFonts w:ascii="Calibri" w:cs="Calibri" w:eastAsia="Calibri" w:hAnsi="Calibri"/>
          <w:sz w:val="22"/>
          <w:szCs w:val="22"/>
        </w:rPr>
        <w:t xml:space="preserve">Respond to emergencies and follow evacuation and lockdown procedures</w:t>
      </w:r>
    </w:p>
    <w:p>
      <w:pPr>
        <w:pStyle w:val="ListParagraph"/>
        <w:numPr>
          <w:ilvl w:val="0"/>
          <w:numId w:val="1"/>
        </w:numPr>
        <w:spacing w:after="60" w:line="264"/>
      </w:pPr>
      <w:r>
        <w:rPr>
          <w:rFonts w:ascii="Calibri" w:cs="Calibri" w:eastAsia="Calibri" w:hAnsi="Calibri"/>
          <w:sz w:val="22"/>
          <w:szCs w:val="22"/>
        </w:rPr>
        <w:t xml:space="preserve">Enforce site rules and provide a professional, customer-service presence</w:t>
      </w:r>
    </w:p>
    <w:p>
      <w:pPr>
        <w:pStyle w:val="ListParagraph"/>
        <w:numPr>
          <w:ilvl w:val="0"/>
          <w:numId w:val="1"/>
        </w:numPr>
        <w:spacing w:after="60" w:line="264"/>
      </w:pPr>
      <w:r>
        <w:rPr>
          <w:rFonts w:ascii="Calibri" w:cs="Calibri" w:eastAsia="Calibri" w:hAnsi="Calibri"/>
          <w:sz w:val="22"/>
          <w:szCs w:val="22"/>
        </w:rPr>
        <w:t xml:space="preserve">Coordinate with law enforcement or emergency services when needed</w:t>
      </w:r>
    </w:p>
    <w:p>
      <w:pPr>
        <w:spacing w:after="140" w:line="252"/>
      </w:pPr>
      <w:r>
        <w:rPr>
          <w:rFonts w:ascii="Calibri" w:cs="Calibri" w:eastAsia="Calibri" w:hAnsi="Calibri"/>
          <w:i/>
          <w:iCs/>
          <w:color w:val="7F7F7F"/>
          <w:sz w:val="20"/>
          <w:szCs w:val="20"/>
        </w:rPr>
        <w:t xml:space="preserve">Eight to twelve bullets, each starting with a verb. Keep them specific to the day-to-day work, not aspirational filler.</w:t>
      </w:r>
    </w:p>
    <w:p>
      <w:pPr>
        <w:pStyle w:val="Heading1"/>
        <w:spacing w:after="100" w:before="240"/>
      </w:pPr>
      <w:r>
        <w:rPr>
          <w:rFonts w:ascii="Calibri" w:cs="Calibri" w:eastAsia="Calibri" w:hAnsi="Calibri"/>
          <w:b/>
          <w:bCs/>
          <w:sz w:val="26"/>
          <w:szCs w:val="26"/>
        </w:rPr>
        <w:t xml:space="preserve">3.  Requirements &amp; Skills</w:t>
      </w:r>
    </w:p>
    <w:p>
      <w:pPr>
        <w:pStyle w:val="ListParagraph"/>
        <w:numPr>
          <w:ilvl w:val="0"/>
          <w:numId w:val="1"/>
        </w:numPr>
        <w:spacing w:after="60" w:line="264"/>
      </w:pPr>
      <w:r>
        <w:rPr>
          <w:rFonts w:ascii="Calibri" w:cs="Calibri" w:eastAsia="Calibri" w:hAnsi="Calibri"/>
          <w:sz w:val="22"/>
          <w:szCs w:val="22"/>
        </w:rPr>
        <w:t xml:space="preserve">Valid </w:t>
      </w:r>
      <w:r>
        <w:rPr>
          <w:rFonts w:ascii="Calibri" w:cs="Calibri" w:eastAsia="Calibri" w:hAnsi="Calibri"/>
          <w:sz w:val="22"/>
          <w:szCs w:val="22"/>
          <w:shd w:fill="E7E6E6" w:color="auto" w:val="clear"/>
        </w:rPr>
        <w:t xml:space="preserve">{{state security guard license / registration}}</w:t>
      </w:r>
      <w:r>
        <w:rPr>
          <w:rFonts w:ascii="Calibri" w:cs="Calibri" w:eastAsia="Calibri" w:hAnsi="Calibri"/>
          <w:sz w:val="22"/>
          <w:szCs w:val="22"/>
        </w:rPr>
        <w:t xml:space="preserve"> where required</w:t>
      </w:r>
    </w:p>
    <w:p>
      <w:pPr>
        <w:pStyle w:val="ListParagraph"/>
        <w:numPr>
          <w:ilvl w:val="0"/>
          <w:numId w:val="1"/>
        </w:numPr>
        <w:spacing w:after="60" w:line="264"/>
      </w:pPr>
      <w:r>
        <w:rPr>
          <w:rFonts w:ascii="Calibri" w:cs="Calibri" w:eastAsia="Calibri" w:hAnsi="Calibri"/>
          <w:sz w:val="22"/>
          <w:szCs w:val="22"/>
          <w:shd w:fill="E7E6E6" w:color="auto" w:val="clear"/>
        </w:rPr>
        <w:t xml:space="preserve">{{X}}</w:t>
      </w:r>
      <w:r>
        <w:rPr>
          <w:rFonts w:ascii="Calibri" w:cs="Calibri" w:eastAsia="Calibri" w:hAnsi="Calibri"/>
          <w:sz w:val="22"/>
          <w:szCs w:val="22"/>
        </w:rPr>
        <w:t xml:space="preserve">+ year(s) of security, military, or law-enforcement experience preferred</w:t>
      </w:r>
    </w:p>
    <w:p>
      <w:pPr>
        <w:pStyle w:val="ListParagraph"/>
        <w:numPr>
          <w:ilvl w:val="0"/>
          <w:numId w:val="1"/>
        </w:numPr>
        <w:spacing w:after="60" w:line="264"/>
      </w:pPr>
      <w:r>
        <w:rPr>
          <w:rFonts w:ascii="Calibri" w:cs="Calibri" w:eastAsia="Calibri" w:hAnsi="Calibri"/>
          <w:sz w:val="22"/>
          <w:szCs w:val="22"/>
        </w:rPr>
        <w:t xml:space="preserve">Strong observation, judgment, and clear report-writing</w:t>
      </w:r>
    </w:p>
    <w:p>
      <w:pPr>
        <w:pStyle w:val="ListParagraph"/>
        <w:numPr>
          <w:ilvl w:val="0"/>
          <w:numId w:val="1"/>
        </w:numPr>
        <w:spacing w:after="60" w:line="264"/>
      </w:pPr>
      <w:r>
        <w:rPr>
          <w:rFonts w:ascii="Calibri" w:cs="Calibri" w:eastAsia="Calibri" w:hAnsi="Calibri"/>
          <w:sz w:val="22"/>
          <w:szCs w:val="22"/>
        </w:rPr>
        <w:t xml:space="preserve">Able to stand and patrol for a full shift and respond quickly</w:t>
      </w:r>
    </w:p>
    <w:p>
      <w:pPr>
        <w:pStyle w:val="ListParagraph"/>
        <w:numPr>
          <w:ilvl w:val="0"/>
          <w:numId w:val="1"/>
        </w:numPr>
        <w:spacing w:after="60" w:line="264"/>
      </w:pPr>
      <w:r>
        <w:rPr>
          <w:rFonts w:ascii="Calibri" w:cs="Calibri" w:eastAsia="Calibri" w:hAnsi="Calibri"/>
          <w:sz w:val="22"/>
          <w:szCs w:val="22"/>
        </w:rPr>
        <w:t xml:space="preserve">Pass a background check and </w:t>
      </w:r>
      <w:r>
        <w:rPr>
          <w:rFonts w:ascii="Calibri" w:cs="Calibri" w:eastAsia="Calibri" w:hAnsi="Calibri"/>
          <w:sz w:val="22"/>
          <w:szCs w:val="22"/>
          <w:shd w:fill="E7E6E6" w:color="auto" w:val="clear"/>
        </w:rPr>
        <w:t xml:space="preserve">{{drug screen}}</w:t>
      </w:r>
    </w:p>
    <w:p>
      <w:pPr>
        <w:spacing w:after="140" w:line="252"/>
      </w:pPr>
      <w:r>
        <w:rPr>
          <w:rFonts w:ascii="Calibri" w:cs="Calibri" w:eastAsia="Calibri" w:hAnsi="Calibri"/>
          <w:i/>
          <w:iCs/>
          <w:color w:val="7F7F7F"/>
          <w:sz w:val="20"/>
          <w:szCs w:val="20"/>
        </w:rPr>
        <w:t xml:space="preserve">List the must-haves: experience, licenses or certifications, the systems and tools used, and any physical or shift realities.</w:t>
      </w:r>
    </w:p>
    <w:p>
      <w:pPr>
        <w:pStyle w:val="Heading1"/>
        <w:spacing w:after="100" w:before="240"/>
      </w:pPr>
      <w:r>
        <w:rPr>
          <w:rFonts w:ascii="Calibri" w:cs="Calibri" w:eastAsia="Calibri" w:hAnsi="Calibri"/>
          <w:b/>
          <w:bCs/>
          <w:sz w:val="26"/>
          <w:szCs w:val="26"/>
        </w:rPr>
        <w:t xml:space="preserve">4.  Nice-to-Have</w:t>
      </w:r>
    </w:p>
    <w:p>
      <w:pPr>
        <w:pStyle w:val="ListParagraph"/>
        <w:numPr>
          <w:ilvl w:val="0"/>
          <w:numId w:val="1"/>
        </w:numPr>
        <w:spacing w:after="60" w:line="264"/>
      </w:pPr>
      <w:r>
        <w:rPr>
          <w:rFonts w:ascii="Calibri" w:cs="Calibri" w:eastAsia="Calibri" w:hAnsi="Calibri"/>
          <w:sz w:val="22"/>
          <w:szCs w:val="22"/>
        </w:rPr>
        <w:t xml:space="preserve">CPR/First Aid/AED certification</w:t>
      </w:r>
    </w:p>
    <w:p>
      <w:pPr>
        <w:pStyle w:val="ListParagraph"/>
        <w:numPr>
          <w:ilvl w:val="0"/>
          <w:numId w:val="1"/>
        </w:numPr>
        <w:spacing w:after="60" w:line="264"/>
      </w:pPr>
      <w:r>
        <w:rPr>
          <w:rFonts w:ascii="Calibri" w:cs="Calibri" w:eastAsia="Calibri" w:hAnsi="Calibri"/>
          <w:sz w:val="22"/>
          <w:szCs w:val="22"/>
        </w:rPr>
        <w:t xml:space="preserve">Experience with </w:t>
      </w:r>
      <w:r>
        <w:rPr>
          <w:rFonts w:ascii="Calibri" w:cs="Calibri" w:eastAsia="Calibri" w:hAnsi="Calibri"/>
          <w:sz w:val="22"/>
          <w:szCs w:val="22"/>
          <w:shd w:fill="E7E6E6" w:color="auto" w:val="clear"/>
        </w:rPr>
        <w:t xml:space="preserve">{{access control or CCTV systems}}</w:t>
      </w:r>
    </w:p>
    <w:p>
      <w:pPr>
        <w:spacing w:after="140" w:line="252"/>
      </w:pPr>
      <w:r>
        <w:rPr>
          <w:rFonts w:ascii="Calibri" w:cs="Calibri" w:eastAsia="Calibri" w:hAnsi="Calibri"/>
          <w:i/>
          <w:iCs/>
          <w:color w:val="7F7F7F"/>
          <w:sz w:val="20"/>
          <w:szCs w:val="20"/>
        </w:rPr>
        <w:t xml:space="preserve">Two to four genuinely optional items. Keep them strictly separate from Requirements so they don’t deter good applicants.</w:t>
      </w:r>
    </w:p>
    <w:p>
      <w:pPr>
        <w:pStyle w:val="Heading1"/>
        <w:spacing w:after="100" w:before="240"/>
      </w:pPr>
      <w:r>
        <w:rPr>
          <w:rFonts w:ascii="Calibri" w:cs="Calibri" w:eastAsia="Calibri" w:hAnsi="Calibri"/>
          <w:b/>
          <w:bCs/>
          <w:sz w:val="26"/>
          <w:szCs w:val="26"/>
        </w:rPr>
        <w:t xml:space="preserve">5.  Compensation &amp; Benefits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Pay range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{{Salary Range}}</w:t>
            </w:r>
          </w:p>
        </w:tc>
      </w:tr>
    </w:tbl>
    <w:p>
      <w:pPr>
        <w:spacing w:after="80"/>
      </w:pPr>
    </w:p>
    <w:p>
      <w:pPr>
        <w:spacing w:after="140" w:line="252"/>
      </w:pPr>
      <w:r>
        <w:rPr>
          <w:rFonts w:ascii="Calibri" w:cs="Calibri" w:eastAsia="Calibri" w:hAnsi="Calibri"/>
          <w:i/>
          <w:iCs/>
          <w:color w:val="7F7F7F"/>
          <w:sz w:val="20"/>
          <w:szCs w:val="20"/>
        </w:rPr>
        <w:t xml:space="preserve">Enter a pay range from local market data — do not leave it blank. Pay transparency improves applicant quality and is now required in many states.</w:t>
      </w:r>
    </w:p>
    <w:p>
      <w:pPr>
        <w:pStyle w:val="Heading1"/>
        <w:spacing w:after="100" w:before="240"/>
      </w:pPr>
      <w:r>
        <w:rPr>
          <w:rFonts w:ascii="Calibri" w:cs="Calibri" w:eastAsia="Calibri" w:hAnsi="Calibri"/>
          <w:b/>
          <w:bCs/>
          <w:sz w:val="26"/>
          <w:szCs w:val="26"/>
        </w:rPr>
        <w:t xml:space="preserve">6.  Schedule &amp; Work Environment</w:t>
      </w:r>
    </w:p>
    <w:p>
      <w:pPr>
        <w:pStyle w:val="ListParagraph"/>
        <w:numPr>
          <w:ilvl w:val="0"/>
          <w:numId w:val="1"/>
        </w:numPr>
        <w:spacing w:after="60" w:line="264"/>
      </w:pPr>
      <w:r>
        <w:rPr>
          <w:rFonts w:ascii="Calibri" w:cs="Calibri" w:eastAsia="Calibri" w:hAnsi="Calibri"/>
          <w:sz w:val="22"/>
          <w:szCs w:val="22"/>
          <w:shd w:fill="E7E6E6" w:color="auto" w:val="clear"/>
        </w:rPr>
        <w:t xml:space="preserve">{{Full-time}}</w:t>
      </w: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{{day / evening / overnight}}</w:t>
      </w:r>
      <w:r>
        <w:rPr>
          <w:rFonts w:ascii="Calibri" w:cs="Calibri" w:eastAsia="Calibri" w:hAnsi="Calibri"/>
          <w:sz w:val="22"/>
          <w:szCs w:val="22"/>
        </w:rPr>
        <w:t xml:space="preserve"> shift, weekends and holidays as scheduled</w:t>
      </w:r>
    </w:p>
    <w:p>
      <w:pPr>
        <w:pStyle w:val="ListParagraph"/>
        <w:numPr>
          <w:ilvl w:val="0"/>
          <w:numId w:val="1"/>
        </w:numPr>
        <w:spacing w:after="60" w:line="264"/>
      </w:pPr>
      <w:r>
        <w:rPr>
          <w:rFonts w:ascii="Calibri" w:cs="Calibri" w:eastAsia="Calibri" w:hAnsi="Calibri"/>
          <w:sz w:val="22"/>
          <w:szCs w:val="22"/>
        </w:rPr>
        <w:t xml:space="preserve">Indoor and outdoor posts in varying weather</w:t>
      </w:r>
    </w:p>
    <w:p>
      <w:pPr>
        <w:pStyle w:val="ListParagraph"/>
        <w:numPr>
          <w:ilvl w:val="0"/>
          <w:numId w:val="1"/>
        </w:numPr>
        <w:spacing w:after="60" w:line="264"/>
      </w:pPr>
      <w:r>
        <w:rPr>
          <w:rFonts w:ascii="Calibri" w:cs="Calibri" w:eastAsia="Calibri" w:hAnsi="Calibri"/>
          <w:sz w:val="22"/>
          <w:szCs w:val="22"/>
        </w:rPr>
        <w:t xml:space="preserve">Standing, walking, and occasional response to incidents</w:t>
      </w:r>
    </w:p>
    <w:p>
      <w:pPr>
        <w:spacing w:after="140" w:line="252"/>
      </w:pPr>
      <w:r>
        <w:rPr>
          <w:rFonts w:ascii="Calibri" w:cs="Calibri" w:eastAsia="Calibri" w:hAnsi="Calibri"/>
          <w:i/>
          <w:iCs/>
          <w:color w:val="7F7F7F"/>
          <w:sz w:val="20"/>
          <w:szCs w:val="20"/>
        </w:rPr>
        <w:t xml:space="preserve">Be honest about shifts, weekends, overtime, and the physical environment. Realistic expectations reduce early turnover.</w:t>
      </w:r>
    </w:p>
    <w:p>
      <w:pPr>
        <w:pStyle w:val="Heading1"/>
        <w:spacing w:after="100" w:before="240"/>
      </w:pPr>
      <w:r>
        <w:rPr>
          <w:rFonts w:ascii="Calibri" w:cs="Calibri" w:eastAsia="Calibri" w:hAnsi="Calibri"/>
          <w:b/>
          <w:bCs/>
          <w:sz w:val="26"/>
          <w:szCs w:val="26"/>
        </w:rPr>
        <w:t xml:space="preserve">7.  How to Apply</w:t>
      </w:r>
    </w:p>
    <w:p>
      <w:pPr>
        <w:spacing w:after="120" w:line="264"/>
      </w:pPr>
      <w:r>
        <w:rPr>
          <w:rFonts w:ascii="Calibri" w:cs="Calibri" w:eastAsia="Calibri" w:hAnsi="Calibri"/>
          <w:sz w:val="22"/>
          <w:szCs w:val="22"/>
        </w:rPr>
        <w:t xml:space="preserve">To apply, </w:t>
      </w:r>
      <w:r>
        <w:rPr>
          <w:rFonts w:ascii="Calibri" w:cs="Calibri" w:eastAsia="Calibri" w:hAnsi="Calibri"/>
          <w:sz w:val="22"/>
          <w:szCs w:val="22"/>
          <w:shd w:fill="E7E6E6" w:color="auto" w:val="clear"/>
        </w:rPr>
        <w:t xml:space="preserve">{{application instructions — e.g., send a resume and short cover note to careers@company.com}}</w:t>
      </w:r>
      <w:r>
        <w:rPr>
          <w:rFonts w:ascii="Calibri" w:cs="Calibri" w:eastAsia="Calibri" w:hAnsi="Calibri"/>
          <w:sz w:val="22"/>
          <w:szCs w:val="22"/>
        </w:rPr>
        <w:t xml:space="preserve">.</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{{Company Name}}</w:t>
      </w:r>
      <w:r>
        <w:rPr>
          <w:rFonts w:ascii="Calibri" w:cs="Calibri" w:eastAsia="Calibri" w:hAnsi="Calibri"/>
          <w:sz w:val="21"/>
          <w:szCs w:val="21"/>
        </w:rPr>
        <w:t xml:space="preserve"> is an equal opportunity employer. We celebrate diversity and are committed to an inclusive workplace. We do not discriminate on the basis of race, color, religion, sex, sexual orientation, gender identity, national origin, age, disability, veteran status, or any other characteristic protected by law.</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{{Company Name}}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Guard Job Description</dc:title>
  <dc:creator>Business Template Hub</dc:creator>
  <dc:description>https://templatehub.app/job-description-template/security-guard/</dc:description>
  <cp:lastModifiedBy>Un-named</cp:lastModifiedBy>
  <cp:revision>1</cp:revision>
  <dcterms:created xsi:type="dcterms:W3CDTF">2026-07-26T14:34:07.002Z</dcterms:created>
  <dcterms:modified xsi:type="dcterms:W3CDTF">2026-07-26T14:34:07.002Z</dcterms:modified>
</cp:coreProperties>
</file>

<file path=docProps/custom.xml><?xml version="1.0" encoding="utf-8"?>
<Properties xmlns="http://schemas.openxmlformats.org/officeDocument/2006/custom-properties" xmlns:vt="http://schemas.openxmlformats.org/officeDocument/2006/docPropsVTypes"/>
</file>