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240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Employee Onboarding SOP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1.  Title Block &amp; Document Control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SOP Title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{{SOP Title}}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SOP ID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{{SOP ID}}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Version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{{Version}}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Effective Date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{{Effective Date}}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Review Date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{{Review Date}}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Document Owner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{{Document Owner}}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Approver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{{Approver}}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Keep this block on page one so anyone can audit the document at a glance. Set a Review Date 6–12 months out and assign a single Document Owner who is accountable for keeping it current.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2.  Purpose</w:t>
      </w:r>
    </w:p>
    <w:p>
      <w:pPr>
        <w:spacing w:after="120" w:line="264"/>
      </w:pPr>
      <w:r>
        <w:rPr>
          <w:rFonts w:ascii="Calibri" w:cs="Calibri" w:eastAsia="Calibri" w:hAnsi="Calibri"/>
          <w:sz w:val="22"/>
          <w:szCs w:val="22"/>
        </w:rPr>
        <w:t xml:space="preserve">State in one or two sentences why this procedure exists and what result it delivers when followed correctly.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Write the “why”, not the steps. Example: “This SOP ensures every customer refund is processed accurately, within policy, and within two business days.”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3.  Scope</w:t>
      </w:r>
    </w:p>
    <w:p>
      <w:pPr>
        <w:spacing w:after="120" w:line="264"/>
      </w:pPr>
      <w:r>
        <w:rPr>
          <w:rFonts w:ascii="Calibri" w:cs="Calibri" w:eastAsia="Calibri" w:hAnsi="Calibri"/>
          <w:sz w:val="22"/>
          <w:szCs w:val="22"/>
        </w:rPr>
        <w:t xml:space="preserve">Define which teams, locations, systems, and situations this SOP applies to — and explicitly note what it does not cover.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Naming the boundaries prevents the procedure from being applied to the wrong cases. List any exclusions on their own line.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Onboarding Timeline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Phase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Tasks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Owner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Done by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Pre-boarding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{{Offer signed, accounts/equipment requested}}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{{HR / IT}}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{{Before start date}}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Day 1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{{Welcome, paperwork, access, intro to buddy}}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{{Manager / HR}}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{{Start date}}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Week 1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 training, team intros, first task}}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{{Manager}}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{{End of week 1}}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30 / 60 / 90 days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{{Check-ins and goal reviews}}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{{Manager}}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{{Day 30 / 60 / 90}}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Onboarding is a sequence, not an event. Assign an owner and a deadline to every task so nothing (laptop, login, payroll setup) slips through the cracks before or on the start date.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4.  Definitions &amp; Abbreviations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Term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{{Term}}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{{Plain-language definition}}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{{Abbreviation}}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{{What it stands for}}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Only define terms that could be misread by someone new to the process. If there are none, keep this section and write “None” — auditors expect it to exist.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5.  Roles &amp; Responsibilities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Role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Responsibility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{{What this role is accountable for in this procedure}}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{{What this role is accountable for in this procedure}}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Assign responsibilities to roles, not named individuals, so the SOP survives staff changes. Keep each role to one or two lines.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6.  Prerequisites, Materials &amp; Equipment</w:t>
      </w:r>
    </w:p>
    <w:p>
      <w:p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☐ 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{{Access or permission required before starting}}</w:t>
      </w:r>
    </w:p>
    <w:p>
      <w:p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☐ 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{{Tool, system, or login needed}}</w:t>
      </w:r>
    </w:p>
    <w:p>
      <w:p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☐ 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{{Material or document that must be on hand}}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List everything that must be ready before step one. A short checklist here prevents half-finished runs.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7.  Safety &amp; Compliance</w:t>
      </w:r>
    </w:p>
    <w:p>
      <w:pPr>
        <w:spacing w:after="120" w:line="264"/>
      </w:pPr>
      <w:r>
        <w:rPr>
          <w:rFonts w:ascii="Calibri" w:cs="Calibri" w:eastAsia="Calibri" w:hAnsi="Calibri"/>
          <w:sz w:val="22"/>
          <w:szCs w:val="22"/>
        </w:rPr>
        <w:t xml:space="preserve">Note any safety precautions and the regulations or internal policies this procedure must comply with.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If this procedure has no safety or compliance angle, keep the section and write “N/A”. Reference the specific policy or regulation by name where one applies.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8.  Procedure (Step-by-Step)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Step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Action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Owner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Expected Result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1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{{Start with a verb — one action per step}}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{{What “done right” looks like}}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2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{{Next action}}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{{Expected result}}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3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{{Next action}}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{{Expected result}}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Aim for roughly 5–15 numbered steps. Begin each with a verb, keep it to one action, and make the Expected Result observable so anyone can confirm the step is complete.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9.  Quality Checks &amp; Acceptance Criteria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{{Measurable check that confirms the work was done correctly}}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{{Second acceptance criterion}}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Write 2–4 checks that are measurable — a reviewer should be able to answer each with a clear yes or no.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10.  Troubleshooting &amp; Exceptions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Failure scenario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What to do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Escalate to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{{Common thing that goes wrong}}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{{Corrective action}}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 / contact}}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{{Edge case}}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{{How to handle it}}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 / contact}}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Capture the failures you have actually seen. Naming the escalation point keeps exceptions from stalling.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11.  Related Documents &amp; References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{{Form, checklist, or policy this SOP relies on}}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{{Upstream or downstream SOP}}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Link the forms, policies, and adjacent SOPs a reader will need next.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12.  Revision History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Version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Date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Author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Summary of change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1.0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{{Effective Date}}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{{Document Owner}}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Initial release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{{Version}}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{{Author}}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{{What changed}}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Update this table every time the SOP changes. The v1.0 row is pre-filled as an example.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13.  Approval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Document Owner
Name: ______________________</w:t>
            </w:r>
          </w:p>
        </w:tc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
Signature: ______________________     Date: __________</w:t>
            </w:r>
          </w:p>
        </w:tc>
      </w:tr>
      <w:tr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Approver
Name: ______________________</w:t>
            </w:r>
          </w:p>
        </w:tc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
Signature: ______________________     Date: __________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Both sign-offs confirm the procedure is accurate and authorised for use.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7F7F7F"/>
        <w:sz w:val="18"/>
        <w:szCs w:val="18"/>
      </w:rPr>
      <w:t xml:space="preserve">Page </w:t>
    </w:r>
    <w:r>
      <w:rPr>
        <w:rFonts w:ascii="Calibri" w:cs="Calibri" w:eastAsia="Calibri" w:hAnsi="Calibri"/>
        <w:color w:val="7F7F7F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7F7F7F"/>
        <w:sz w:val="18"/>
        <w:szCs w:val="18"/>
      </w:rPr>
      <w:t xml:space="preserve"> of </w:t>
    </w:r>
    <w:r>
      <w:rPr>
        <w:rFonts w:ascii="Calibri" w:cs="Calibri" w:eastAsia="Calibri" w:hAnsi="Calibri"/>
        <w:color w:val="7F7F7F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FBFBF" w:sz="4" w:space="4"/>
      </w:pBdr>
      <w:tabs>
        <w:tab w:val="right" w:pos="9360"/>
      </w:tabs>
    </w:pP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{{Company Name}}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{{SOP ID}}</w:t>
    </w:r>
    <w:r>
      <w:rPr>
        <w:rFonts w:ascii="Calibri" w:cs="Calibri" w:eastAsia="Calibri" w:hAnsi="Calibri"/>
        <w:color w:val="7F7F7F"/>
        <w:sz w:val="18"/>
        <w:szCs w:val="18"/>
      </w:rPr>
      <w:t xml:space="preserve"> · v</w:t>
    </w: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{{Version}}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Onboarding SOP</dc:title>
  <dc:creator>Business Template Hub</dc:creator>
  <dc:description>https://templatehub.app/sop-template/onboarding/</dc:description>
  <cp:lastModifiedBy>Un-named</cp:lastModifiedBy>
  <cp:revision>1</cp:revision>
  <dcterms:created xsi:type="dcterms:W3CDTF">2026-07-26T14:34:06.543Z</dcterms:created>
  <dcterms:modified xsi:type="dcterms:W3CDTF">2026-07-26T14:34:06.543Z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